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9F" w:rsidRPr="00B2328B" w:rsidRDefault="005D469F" w:rsidP="005D469F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Учреждение образования</w:t>
      </w:r>
    </w:p>
    <w:p w:rsidR="005D469F" w:rsidRPr="00B2328B" w:rsidRDefault="005D469F" w:rsidP="005D469F">
      <w:pPr>
        <w:jc w:val="center"/>
        <w:rPr>
          <w:b/>
          <w:caps/>
          <w:sz w:val="28"/>
          <w:szCs w:val="28"/>
        </w:rPr>
      </w:pPr>
      <w:r w:rsidRPr="00B2328B">
        <w:rPr>
          <w:b/>
          <w:sz w:val="28"/>
          <w:szCs w:val="28"/>
        </w:rPr>
        <w:t>ГУО «Средняя школа №26</w:t>
      </w:r>
      <w:r>
        <w:rPr>
          <w:b/>
          <w:sz w:val="28"/>
          <w:szCs w:val="28"/>
        </w:rPr>
        <w:t xml:space="preserve"> </w:t>
      </w:r>
      <w:r w:rsidRPr="00B2328B">
        <w:rPr>
          <w:b/>
          <w:sz w:val="28"/>
          <w:szCs w:val="28"/>
        </w:rPr>
        <w:t>г. Гомеля»</w:t>
      </w: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ind w:firstLine="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5D469F" w:rsidRDefault="005D469F" w:rsidP="005D469F">
      <w:pPr>
        <w:ind w:firstLine="2"/>
        <w:jc w:val="right"/>
        <w:rPr>
          <w:sz w:val="28"/>
          <w:szCs w:val="28"/>
        </w:rPr>
      </w:pPr>
      <w:r>
        <w:rPr>
          <w:sz w:val="28"/>
          <w:szCs w:val="28"/>
        </w:rPr>
        <w:t>Учитель информатики</w:t>
      </w:r>
    </w:p>
    <w:p w:rsidR="005D469F" w:rsidRDefault="005D469F" w:rsidP="005D469F">
      <w:pPr>
        <w:ind w:firstLine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Быстреньков</w:t>
      </w:r>
      <w:proofErr w:type="spellEnd"/>
    </w:p>
    <w:p w:rsidR="005D469F" w:rsidRPr="00C42FDC" w:rsidRDefault="005D469F" w:rsidP="005D469F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Павел Владимирович</w:t>
      </w:r>
    </w:p>
    <w:p w:rsidR="005D469F" w:rsidRPr="00C42FDC" w:rsidRDefault="005D469F" w:rsidP="005D469F">
      <w:pPr>
        <w:ind w:firstLine="4820"/>
        <w:jc w:val="right"/>
        <w:rPr>
          <w:sz w:val="28"/>
          <w:szCs w:val="28"/>
        </w:rPr>
      </w:pPr>
      <w:r w:rsidRPr="00C42FDC">
        <w:rPr>
          <w:sz w:val="28"/>
          <w:szCs w:val="28"/>
        </w:rPr>
        <w:t>_____________________</w:t>
      </w:r>
    </w:p>
    <w:p w:rsidR="005D469F" w:rsidRDefault="005D469F" w:rsidP="005D469F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jc w:val="center"/>
      </w:pPr>
    </w:p>
    <w:p w:rsidR="005D469F" w:rsidRPr="007C6EE8" w:rsidRDefault="005D469F" w:rsidP="005D469F">
      <w:pPr>
        <w:jc w:val="center"/>
        <w:rPr>
          <w:b/>
          <w:sz w:val="32"/>
          <w:szCs w:val="28"/>
        </w:rPr>
      </w:pPr>
      <w:r w:rsidRPr="007C6EE8">
        <w:rPr>
          <w:b/>
          <w:sz w:val="32"/>
          <w:szCs w:val="28"/>
        </w:rPr>
        <w:t>План - конспект</w:t>
      </w:r>
    </w:p>
    <w:p w:rsidR="005D469F" w:rsidRPr="007C6EE8" w:rsidRDefault="005D469F" w:rsidP="005D469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зачетного </w:t>
      </w:r>
      <w:r w:rsidRPr="007C6EE8">
        <w:rPr>
          <w:b/>
          <w:sz w:val="32"/>
          <w:szCs w:val="28"/>
        </w:rPr>
        <w:t>урока по информатике на тему</w:t>
      </w:r>
    </w:p>
    <w:p w:rsidR="005D469F" w:rsidRPr="008D2FF2" w:rsidRDefault="005D469F" w:rsidP="005D469F">
      <w:pPr>
        <w:jc w:val="center"/>
        <w:rPr>
          <w:b/>
          <w:sz w:val="32"/>
          <w:szCs w:val="32"/>
        </w:rPr>
      </w:pPr>
      <w:r w:rsidRPr="008D2FF2">
        <w:rPr>
          <w:b/>
          <w:sz w:val="32"/>
          <w:szCs w:val="32"/>
        </w:rPr>
        <w:t>«</w:t>
      </w:r>
      <w:r w:rsidRPr="008D2FF2">
        <w:rPr>
          <w:rStyle w:val="a3"/>
          <w:color w:val="000000"/>
          <w:sz w:val="32"/>
          <w:szCs w:val="32"/>
          <w:shd w:val="clear" w:color="auto" w:fill="FFFFFF"/>
        </w:rPr>
        <w:t>Понятие векторного изображения. Векторный графический редактор</w:t>
      </w:r>
      <w:r w:rsidRPr="008D2FF2">
        <w:rPr>
          <w:b/>
          <w:sz w:val="32"/>
          <w:szCs w:val="32"/>
        </w:rPr>
        <w:t>»</w:t>
      </w:r>
    </w:p>
    <w:p w:rsidR="005D469F" w:rsidRPr="007C6EE8" w:rsidRDefault="005D469F" w:rsidP="005D469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</w:t>
      </w:r>
      <w:r w:rsidRPr="007C6EE8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8</w:t>
      </w:r>
      <w:r w:rsidRPr="007C6EE8">
        <w:rPr>
          <w:b/>
          <w:sz w:val="32"/>
          <w:szCs w:val="28"/>
        </w:rPr>
        <w:t xml:space="preserve"> «</w:t>
      </w:r>
      <w:r>
        <w:rPr>
          <w:b/>
          <w:sz w:val="32"/>
          <w:szCs w:val="28"/>
        </w:rPr>
        <w:t>Б</w:t>
      </w:r>
      <w:r w:rsidRPr="007C6EE8">
        <w:rPr>
          <w:b/>
          <w:sz w:val="32"/>
          <w:szCs w:val="28"/>
        </w:rPr>
        <w:t>» классе</w:t>
      </w:r>
    </w:p>
    <w:p w:rsidR="005D469F" w:rsidRDefault="005D469F" w:rsidP="005D469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69F" w:rsidRDefault="005D469F" w:rsidP="005D469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D469F" w:rsidRDefault="005D469F" w:rsidP="005D469F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p w:rsidR="005D469F" w:rsidRDefault="005D469F" w:rsidP="005D469F">
      <w:pPr>
        <w:rPr>
          <w:sz w:val="28"/>
          <w:szCs w:val="28"/>
        </w:rPr>
      </w:pPr>
      <w:r>
        <w:rPr>
          <w:sz w:val="28"/>
          <w:szCs w:val="28"/>
        </w:rPr>
        <w:t>студентка группы М – 31                                                           Шестопалова В.Н.</w:t>
      </w: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Default="005D469F" w:rsidP="005D469F">
      <w:pPr>
        <w:jc w:val="center"/>
        <w:rPr>
          <w:sz w:val="28"/>
          <w:szCs w:val="28"/>
        </w:rPr>
      </w:pPr>
    </w:p>
    <w:p w:rsidR="005D469F" w:rsidRPr="007C6EE8" w:rsidRDefault="005D469F" w:rsidP="005D469F">
      <w:pPr>
        <w:pStyle w:val="7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Гомель 201</w:t>
      </w:r>
      <w:r>
        <w:rPr>
          <w:b/>
          <w:sz w:val="28"/>
          <w:szCs w:val="28"/>
          <w:lang w:val="ru-RU"/>
        </w:rPr>
        <w:t>8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bookmarkStart w:id="0" w:name="_GoBack"/>
      <w:bookmarkEnd w:id="0"/>
      <w:r w:rsidRPr="00ED68D5">
        <w:rPr>
          <w:b/>
          <w:sz w:val="28"/>
          <w:szCs w:val="28"/>
        </w:rPr>
        <w:lastRenderedPageBreak/>
        <w:t xml:space="preserve">Дата: </w:t>
      </w:r>
      <w:r w:rsidRPr="00ED68D5">
        <w:rPr>
          <w:sz w:val="28"/>
          <w:szCs w:val="28"/>
        </w:rPr>
        <w:t>06.03.2018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b/>
          <w:sz w:val="28"/>
          <w:szCs w:val="28"/>
        </w:rPr>
        <w:t>Класс:</w:t>
      </w:r>
      <w:r w:rsidRPr="00ED68D5">
        <w:rPr>
          <w:sz w:val="28"/>
          <w:szCs w:val="28"/>
        </w:rPr>
        <w:t xml:space="preserve"> 8Б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b/>
          <w:sz w:val="28"/>
          <w:szCs w:val="28"/>
        </w:rPr>
        <w:t>Тема урока:</w:t>
      </w:r>
      <w:r w:rsidRPr="00ED68D5">
        <w:rPr>
          <w:sz w:val="28"/>
          <w:szCs w:val="28"/>
        </w:rPr>
        <w:t xml:space="preserve"> </w:t>
      </w:r>
      <w:r w:rsidRPr="00ED68D5">
        <w:rPr>
          <w:rStyle w:val="a3"/>
          <w:b w:val="0"/>
          <w:color w:val="000000"/>
          <w:sz w:val="28"/>
          <w:szCs w:val="28"/>
          <w:shd w:val="clear" w:color="auto" w:fill="FFFFFF"/>
        </w:rPr>
        <w:t>Понятие векторного изображения. Векторный графический редактор</w:t>
      </w:r>
      <w:r w:rsidRPr="00ED68D5">
        <w:rPr>
          <w:sz w:val="28"/>
          <w:szCs w:val="28"/>
        </w:rPr>
        <w:t>.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b/>
          <w:sz w:val="28"/>
          <w:szCs w:val="28"/>
        </w:rPr>
        <w:t>Тип урока:</w:t>
      </w:r>
      <w:r w:rsidRPr="00ED68D5">
        <w:rPr>
          <w:sz w:val="28"/>
          <w:szCs w:val="28"/>
        </w:rPr>
        <w:t xml:space="preserve"> Урок изложения нового материала</w:t>
      </w:r>
    </w:p>
    <w:p w:rsidR="008D2FF2" w:rsidRPr="00ED68D5" w:rsidRDefault="00DC1CBD" w:rsidP="00ED68D5">
      <w:pPr>
        <w:jc w:val="both"/>
        <w:rPr>
          <w:b/>
          <w:sz w:val="28"/>
          <w:szCs w:val="28"/>
        </w:rPr>
      </w:pPr>
      <w:r w:rsidRPr="00ED68D5">
        <w:rPr>
          <w:b/>
          <w:sz w:val="28"/>
          <w:szCs w:val="28"/>
        </w:rPr>
        <w:t>Цели</w:t>
      </w:r>
      <w:r w:rsidR="008D2FF2" w:rsidRPr="00ED68D5">
        <w:rPr>
          <w:b/>
          <w:sz w:val="28"/>
          <w:szCs w:val="28"/>
        </w:rPr>
        <w:t>:</w:t>
      </w:r>
    </w:p>
    <w:p w:rsidR="008D2FF2" w:rsidRPr="00ED68D5" w:rsidRDefault="00ED68D5" w:rsidP="00ED68D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1CBD" w:rsidRPr="00ED68D5">
        <w:rPr>
          <w:rFonts w:ascii="Times New Roman" w:hAnsi="Times New Roman" w:cs="Times New Roman"/>
          <w:sz w:val="28"/>
          <w:szCs w:val="28"/>
        </w:rPr>
        <w:t>Обучающие</w:t>
      </w:r>
      <w:r w:rsidR="008D2FF2" w:rsidRPr="00ED68D5">
        <w:rPr>
          <w:rFonts w:ascii="Times New Roman" w:hAnsi="Times New Roman" w:cs="Times New Roman"/>
          <w:sz w:val="28"/>
          <w:szCs w:val="28"/>
        </w:rPr>
        <w:t>:</w:t>
      </w:r>
    </w:p>
    <w:p w:rsidR="008D2FF2" w:rsidRPr="00ED68D5" w:rsidRDefault="008D2FF2" w:rsidP="00ED68D5">
      <w:pPr>
        <w:ind w:firstLine="284"/>
        <w:jc w:val="both"/>
        <w:rPr>
          <w:b/>
          <w:sz w:val="28"/>
          <w:szCs w:val="28"/>
        </w:rPr>
      </w:pPr>
      <w:r w:rsidRPr="00ED68D5">
        <w:rPr>
          <w:b/>
          <w:sz w:val="28"/>
          <w:szCs w:val="28"/>
        </w:rPr>
        <w:t>–</w:t>
      </w:r>
      <w:r w:rsidR="00DC1CBD" w:rsidRPr="00ED68D5">
        <w:rPr>
          <w:sz w:val="28"/>
          <w:szCs w:val="28"/>
        </w:rPr>
        <w:t>о</w:t>
      </w:r>
      <w:r w:rsidRPr="00ED68D5">
        <w:rPr>
          <w:sz w:val="28"/>
          <w:szCs w:val="28"/>
        </w:rPr>
        <w:t>рганизовать деятельность по изучению</w:t>
      </w:r>
      <w:r w:rsidRPr="00ED68D5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понятия векторного изображения</w:t>
      </w:r>
      <w:r w:rsidR="00DC1CBD" w:rsidRPr="00ED68D5">
        <w:rPr>
          <w:rStyle w:val="a3"/>
          <w:b w:val="0"/>
          <w:color w:val="000000"/>
          <w:sz w:val="28"/>
          <w:szCs w:val="28"/>
          <w:shd w:val="clear" w:color="auto" w:fill="FFFFFF"/>
        </w:rPr>
        <w:t>;</w:t>
      </w:r>
    </w:p>
    <w:p w:rsidR="008D2FF2" w:rsidRPr="00ED68D5" w:rsidRDefault="00DC1CBD" w:rsidP="00ED68D5">
      <w:pPr>
        <w:ind w:firstLine="284"/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–о</w:t>
      </w:r>
      <w:r w:rsidR="008D2FF2" w:rsidRPr="00ED68D5">
        <w:rPr>
          <w:sz w:val="28"/>
          <w:szCs w:val="28"/>
        </w:rPr>
        <w:t>рганизовать деятельность по изучению</w:t>
      </w:r>
      <w:r w:rsidR="008D2FF2" w:rsidRPr="00ED68D5">
        <w:rPr>
          <w:rStyle w:val="7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8D2FF2" w:rsidRPr="00ED68D5">
        <w:rPr>
          <w:rStyle w:val="a3"/>
          <w:b w:val="0"/>
          <w:color w:val="000000"/>
          <w:sz w:val="28"/>
          <w:szCs w:val="28"/>
          <w:shd w:val="clear" w:color="auto" w:fill="FFFFFF"/>
        </w:rPr>
        <w:t>представления о модели цвета</w:t>
      </w:r>
      <w:r w:rsidRPr="00ED68D5">
        <w:rPr>
          <w:rStyle w:val="a3"/>
          <w:b w:val="0"/>
          <w:color w:val="000000"/>
          <w:sz w:val="28"/>
          <w:szCs w:val="28"/>
          <w:shd w:val="clear" w:color="auto" w:fill="FFFFFF"/>
        </w:rPr>
        <w:t>;</w:t>
      </w:r>
    </w:p>
    <w:p w:rsidR="008D2FF2" w:rsidRPr="00ED68D5" w:rsidRDefault="00DC1CBD" w:rsidP="00ED68D5">
      <w:pPr>
        <w:ind w:firstLine="284"/>
        <w:jc w:val="both"/>
        <w:rPr>
          <w:b/>
          <w:sz w:val="28"/>
          <w:szCs w:val="28"/>
        </w:rPr>
      </w:pPr>
      <w:r w:rsidRPr="00ED68D5">
        <w:rPr>
          <w:sz w:val="28"/>
          <w:szCs w:val="28"/>
        </w:rPr>
        <w:t>–о</w:t>
      </w:r>
      <w:r w:rsidR="008D2FF2" w:rsidRPr="00ED68D5">
        <w:rPr>
          <w:sz w:val="28"/>
          <w:szCs w:val="28"/>
        </w:rPr>
        <w:t xml:space="preserve">рганизовать деятельность по изучению </w:t>
      </w:r>
      <w:r w:rsidR="008D2FF2" w:rsidRPr="00ED68D5">
        <w:rPr>
          <w:rStyle w:val="a3"/>
          <w:b w:val="0"/>
          <w:color w:val="000000"/>
          <w:sz w:val="28"/>
          <w:szCs w:val="28"/>
          <w:shd w:val="clear" w:color="auto" w:fill="FFFFFF"/>
        </w:rPr>
        <w:t>назначение векторного графического редактора.</w:t>
      </w:r>
    </w:p>
    <w:p w:rsidR="008D2FF2" w:rsidRPr="00ED68D5" w:rsidRDefault="00ED68D5" w:rsidP="00ED68D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1CBD" w:rsidRPr="00ED68D5">
        <w:rPr>
          <w:rFonts w:ascii="Times New Roman" w:hAnsi="Times New Roman" w:cs="Times New Roman"/>
          <w:sz w:val="28"/>
          <w:szCs w:val="28"/>
        </w:rPr>
        <w:t>Развивающие</w:t>
      </w:r>
      <w:r w:rsidR="008D2FF2" w:rsidRPr="00ED68D5">
        <w:rPr>
          <w:rFonts w:ascii="Times New Roman" w:hAnsi="Times New Roman" w:cs="Times New Roman"/>
          <w:sz w:val="28"/>
          <w:szCs w:val="28"/>
        </w:rPr>
        <w:t>:</w:t>
      </w:r>
    </w:p>
    <w:p w:rsidR="008D2FF2" w:rsidRPr="00ED68D5" w:rsidRDefault="00DC1CBD" w:rsidP="00ED68D5">
      <w:pPr>
        <w:ind w:firstLine="284"/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–с</w:t>
      </w:r>
      <w:r w:rsidR="008D2FF2" w:rsidRPr="00ED68D5">
        <w:rPr>
          <w:sz w:val="28"/>
          <w:szCs w:val="28"/>
        </w:rPr>
        <w:t>оздать условия для развития у учащихся логического мышления, направленного на выбор оптимального решения поставленной задачи</w:t>
      </w:r>
      <w:r w:rsidRPr="00ED68D5">
        <w:rPr>
          <w:sz w:val="28"/>
          <w:szCs w:val="28"/>
        </w:rPr>
        <w:t>;</w:t>
      </w:r>
    </w:p>
    <w:p w:rsidR="008D2FF2" w:rsidRPr="00ED68D5" w:rsidRDefault="00DC1CBD" w:rsidP="00ED68D5">
      <w:pPr>
        <w:ind w:firstLine="284"/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–с</w:t>
      </w:r>
      <w:r w:rsidR="008D2FF2" w:rsidRPr="00ED68D5">
        <w:rPr>
          <w:sz w:val="28"/>
          <w:szCs w:val="28"/>
        </w:rPr>
        <w:t>оздать условия для развития у учащихся умение работать в группе и умение выстраивать самостоятельную работу</w:t>
      </w:r>
      <w:r w:rsidRPr="00ED68D5">
        <w:rPr>
          <w:sz w:val="28"/>
          <w:szCs w:val="28"/>
        </w:rPr>
        <w:t>;</w:t>
      </w:r>
    </w:p>
    <w:p w:rsidR="008D2FF2" w:rsidRPr="00ED68D5" w:rsidRDefault="00DC1CBD" w:rsidP="00ED68D5">
      <w:pPr>
        <w:ind w:firstLine="284"/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–с</w:t>
      </w:r>
      <w:r w:rsidR="008D2FF2" w:rsidRPr="00ED68D5">
        <w:rPr>
          <w:sz w:val="28"/>
          <w:szCs w:val="28"/>
        </w:rPr>
        <w:t>оздать условия для развития у учащихся наблюдательности, активности, целеустремленности</w:t>
      </w:r>
      <w:r w:rsidRPr="00ED68D5">
        <w:rPr>
          <w:sz w:val="28"/>
          <w:szCs w:val="28"/>
        </w:rPr>
        <w:t>.</w:t>
      </w:r>
    </w:p>
    <w:p w:rsidR="008D2FF2" w:rsidRPr="00ED68D5" w:rsidRDefault="00ED68D5" w:rsidP="00ED68D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C1CBD" w:rsidRPr="00ED68D5">
        <w:rPr>
          <w:rFonts w:ascii="Times New Roman" w:hAnsi="Times New Roman" w:cs="Times New Roman"/>
          <w:sz w:val="28"/>
          <w:szCs w:val="28"/>
        </w:rPr>
        <w:t>Воспитательные</w:t>
      </w:r>
      <w:r w:rsidR="008D2FF2" w:rsidRPr="00ED68D5">
        <w:rPr>
          <w:rFonts w:ascii="Times New Roman" w:hAnsi="Times New Roman" w:cs="Times New Roman"/>
          <w:sz w:val="28"/>
          <w:szCs w:val="28"/>
        </w:rPr>
        <w:t>:</w:t>
      </w:r>
    </w:p>
    <w:p w:rsidR="008D2FF2" w:rsidRPr="00ED68D5" w:rsidRDefault="00DC1CBD" w:rsidP="00ED68D5">
      <w:pPr>
        <w:ind w:firstLine="284"/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–с</w:t>
      </w:r>
      <w:r w:rsidR="008D2FF2" w:rsidRPr="00ED68D5">
        <w:rPr>
          <w:sz w:val="28"/>
          <w:szCs w:val="28"/>
        </w:rPr>
        <w:t>оздать условия для формирования информационной культуры, дисциплинированности, аккуратности при работе с компьютером</w:t>
      </w:r>
      <w:r w:rsidRPr="00ED68D5">
        <w:rPr>
          <w:sz w:val="28"/>
          <w:szCs w:val="28"/>
        </w:rPr>
        <w:t>;</w:t>
      </w:r>
    </w:p>
    <w:p w:rsidR="008D2FF2" w:rsidRPr="00ED68D5" w:rsidRDefault="00DC1CBD" w:rsidP="00ED68D5">
      <w:pPr>
        <w:ind w:firstLine="284"/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–с</w:t>
      </w:r>
      <w:r w:rsidR="008D2FF2" w:rsidRPr="00ED68D5">
        <w:rPr>
          <w:sz w:val="28"/>
          <w:szCs w:val="28"/>
        </w:rPr>
        <w:t>одействовать в формировании интереса к предмету</w:t>
      </w:r>
      <w:r w:rsidRPr="00ED68D5">
        <w:rPr>
          <w:sz w:val="28"/>
          <w:szCs w:val="28"/>
        </w:rPr>
        <w:t>;</w:t>
      </w:r>
    </w:p>
    <w:p w:rsidR="008D2FF2" w:rsidRPr="00ED68D5" w:rsidRDefault="00DC1CBD" w:rsidP="00ED68D5">
      <w:pPr>
        <w:ind w:firstLine="284"/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–с</w:t>
      </w:r>
      <w:r w:rsidR="008D2FF2" w:rsidRPr="00ED68D5">
        <w:rPr>
          <w:sz w:val="28"/>
          <w:szCs w:val="28"/>
        </w:rPr>
        <w:t>одействовать в формировании умения говорить свои мысли, слушать других учащихся</w:t>
      </w:r>
      <w:r w:rsidRPr="00ED68D5">
        <w:rPr>
          <w:sz w:val="28"/>
          <w:szCs w:val="28"/>
        </w:rPr>
        <w:t>.</w:t>
      </w:r>
    </w:p>
    <w:p w:rsidR="00DC1CBD" w:rsidRPr="00ED68D5" w:rsidRDefault="00167CDE" w:rsidP="00ED68D5">
      <w:pPr>
        <w:pStyle w:val="20"/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68D5">
        <w:rPr>
          <w:rFonts w:ascii="Times New Roman" w:hAnsi="Times New Roman" w:cs="Times New Roman"/>
          <w:sz w:val="28"/>
          <w:szCs w:val="28"/>
        </w:rPr>
        <w:t xml:space="preserve"> компьютер; учебник Информатика: учеб. пособие для 8 –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 с белорусским и русским языками обучения Е. Л.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Миняйлова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(главы 2, 3, 4, 5), Д. А.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Вербовиков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(главы 2, 3, 4, 5), Н. Р.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Коледа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(главы 2, 3, 4, 5), Н. В. Якунина (глава 1)</w:t>
      </w:r>
      <w:r w:rsidRPr="00ED68D5">
        <w:rPr>
          <w:rFonts w:ascii="Times New Roman" w:hAnsi="Times New Roman" w:cs="Times New Roman"/>
          <w:sz w:val="28"/>
          <w:szCs w:val="28"/>
        </w:rPr>
        <w:cr/>
      </w:r>
    </w:p>
    <w:p w:rsidR="00DC1CBD" w:rsidRPr="00ED68D5" w:rsidRDefault="00DC1CBD" w:rsidP="00ED68D5">
      <w:pPr>
        <w:jc w:val="both"/>
        <w:rPr>
          <w:b/>
          <w:sz w:val="28"/>
          <w:szCs w:val="28"/>
        </w:rPr>
      </w:pPr>
      <w:r w:rsidRPr="00ED68D5">
        <w:rPr>
          <w:b/>
          <w:sz w:val="28"/>
          <w:szCs w:val="28"/>
        </w:rPr>
        <w:t xml:space="preserve">                                                   План урока:</w:t>
      </w:r>
    </w:p>
    <w:p w:rsidR="00DC1CBD" w:rsidRPr="00ED68D5" w:rsidRDefault="00DC1CBD" w:rsidP="00ED68D5">
      <w:pPr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</w:tblGrid>
      <w:tr w:rsidR="00DC1CBD" w:rsidRPr="00ED68D5" w:rsidTr="00DC2D3F">
        <w:trPr>
          <w:jc w:val="center"/>
        </w:trPr>
        <w:tc>
          <w:tcPr>
            <w:tcW w:w="5769" w:type="dxa"/>
            <w:vAlign w:val="center"/>
          </w:tcPr>
          <w:p w:rsidR="00DC1CBD" w:rsidRPr="00ED68D5" w:rsidRDefault="00DC1CBD" w:rsidP="00ED68D5">
            <w:pPr>
              <w:jc w:val="both"/>
              <w:rPr>
                <w:sz w:val="28"/>
                <w:szCs w:val="28"/>
              </w:rPr>
            </w:pPr>
            <w:r w:rsidRPr="00ED68D5">
              <w:rPr>
                <w:sz w:val="28"/>
                <w:szCs w:val="28"/>
              </w:rPr>
              <w:t>1. Организационный этап (1 минута).</w:t>
            </w:r>
          </w:p>
          <w:p w:rsidR="00DC1CBD" w:rsidRPr="00ED68D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2. Повторительно обучающая работа по пройденному материалу (5 минут).</w:t>
            </w:r>
          </w:p>
          <w:p w:rsidR="00DC1CBD" w:rsidRPr="00ED68D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3. Этап целеполагания</w:t>
            </w:r>
            <w:r w:rsidR="00167CDE" w:rsidRPr="00ED68D5">
              <w:rPr>
                <w:rFonts w:ascii="Times New Roman" w:hAnsi="Times New Roman" w:cs="Times New Roman"/>
                <w:sz w:val="28"/>
                <w:szCs w:val="28"/>
              </w:rPr>
              <w:t xml:space="preserve"> (1 минута)</w:t>
            </w:r>
          </w:p>
          <w:p w:rsidR="00167CDE" w:rsidRPr="00ED68D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4. Изложение и усвоение нового материала</w:t>
            </w:r>
          </w:p>
          <w:p w:rsidR="00DC1CBD" w:rsidRPr="00ED68D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(10 минут).</w:t>
            </w:r>
          </w:p>
          <w:p w:rsidR="00DC1CBD" w:rsidRPr="00ED68D5" w:rsidRDefault="00DC1CBD" w:rsidP="00ED68D5">
            <w:pPr>
              <w:jc w:val="both"/>
              <w:rPr>
                <w:sz w:val="28"/>
                <w:szCs w:val="28"/>
              </w:rPr>
            </w:pPr>
            <w:r w:rsidRPr="00ED68D5">
              <w:rPr>
                <w:sz w:val="28"/>
                <w:szCs w:val="28"/>
              </w:rPr>
              <w:t>5. Физкультминутка (3 минуты).</w:t>
            </w:r>
          </w:p>
          <w:p w:rsidR="00167CDE" w:rsidRPr="00ED68D5" w:rsidRDefault="00167CDE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1CBD" w:rsidRPr="00ED6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CBD" w:rsidRPr="00ED68D5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Применение знаний на практике</w:t>
            </w:r>
          </w:p>
          <w:p w:rsidR="00DC1CBD" w:rsidRPr="00ED68D5" w:rsidRDefault="00DC1CBD" w:rsidP="00ED68D5">
            <w:pPr>
              <w:pStyle w:val="a4"/>
              <w:spacing w:after="0" w:line="240" w:lineRule="auto"/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68D5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>(22 минуты).</w:t>
            </w:r>
          </w:p>
          <w:p w:rsidR="00167CDE" w:rsidRPr="00ED68D5" w:rsidRDefault="00167CDE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D5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>7</w:t>
            </w:r>
            <w:r w:rsidR="00DC1CBD" w:rsidRPr="00ED68D5">
              <w:rPr>
                <w:rStyle w:val="a3"/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. </w:t>
            </w: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Рефлексия и подведение итогов</w:t>
            </w:r>
          </w:p>
          <w:p w:rsidR="00DC1CBD" w:rsidRPr="00ED68D5" w:rsidRDefault="00DC1CBD" w:rsidP="00ED68D5">
            <w:pPr>
              <w:jc w:val="both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ED68D5">
              <w:rPr>
                <w:rStyle w:val="a3"/>
                <w:rFonts w:eastAsia="Calibri"/>
                <w:b w:val="0"/>
                <w:sz w:val="28"/>
                <w:szCs w:val="28"/>
              </w:rPr>
              <w:t>(2 минуты).</w:t>
            </w:r>
          </w:p>
          <w:p w:rsidR="00167CDE" w:rsidRPr="00ED68D5" w:rsidRDefault="00167CDE" w:rsidP="00ED68D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CBD" w:rsidRPr="00ED68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8D5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на дом</w:t>
            </w:r>
          </w:p>
          <w:p w:rsidR="00DC1CBD" w:rsidRPr="00ED68D5" w:rsidRDefault="00DC1CBD" w:rsidP="00ED68D5">
            <w:pPr>
              <w:jc w:val="both"/>
              <w:rPr>
                <w:sz w:val="28"/>
                <w:szCs w:val="28"/>
              </w:rPr>
            </w:pPr>
            <w:r w:rsidRPr="00ED68D5">
              <w:rPr>
                <w:sz w:val="28"/>
                <w:szCs w:val="28"/>
              </w:rPr>
              <w:t>(1 минута).</w:t>
            </w:r>
          </w:p>
          <w:p w:rsidR="00DC1CBD" w:rsidRPr="00ED68D5" w:rsidRDefault="00DC1CBD" w:rsidP="00ED68D5">
            <w:pPr>
              <w:jc w:val="both"/>
              <w:rPr>
                <w:sz w:val="28"/>
                <w:szCs w:val="28"/>
              </w:rPr>
            </w:pPr>
          </w:p>
        </w:tc>
      </w:tr>
    </w:tbl>
    <w:p w:rsidR="008D2FF2" w:rsidRPr="00ED68D5" w:rsidRDefault="008D2FF2" w:rsidP="00ED68D5">
      <w:pPr>
        <w:ind w:firstLine="709"/>
        <w:jc w:val="center"/>
        <w:rPr>
          <w:b/>
          <w:sz w:val="28"/>
          <w:szCs w:val="28"/>
        </w:rPr>
      </w:pPr>
      <w:r w:rsidRPr="00ED68D5">
        <w:rPr>
          <w:b/>
          <w:sz w:val="28"/>
          <w:szCs w:val="28"/>
        </w:rPr>
        <w:lastRenderedPageBreak/>
        <w:t>Ход урока</w:t>
      </w:r>
    </w:p>
    <w:p w:rsidR="008D2FF2" w:rsidRPr="00ED68D5" w:rsidRDefault="008D2FF2" w:rsidP="00ED68D5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D68D5">
        <w:rPr>
          <w:b/>
          <w:sz w:val="28"/>
          <w:szCs w:val="28"/>
        </w:rPr>
        <w:t>Организационный этап</w:t>
      </w:r>
    </w:p>
    <w:p w:rsidR="008D2FF2" w:rsidRPr="00ED68D5" w:rsidRDefault="008D2FF2" w:rsidP="00ED68D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Учитель приветствует учащихся. Проверка домашнего задания. Организация учащихся к занятию. </w:t>
      </w:r>
    </w:p>
    <w:p w:rsidR="008D2FF2" w:rsidRPr="00ED68D5" w:rsidRDefault="008D2FF2" w:rsidP="00ED68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Повторительно обучающая работа по пройденному материалу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sz w:val="28"/>
          <w:szCs w:val="28"/>
        </w:rPr>
        <w:t>Учитель задает вопросы по пройденному ранее материалу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–С помощью какой команды можно отправить документ на печать?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–Как задается размер бумаги?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–Что такое поля документа и как задают размер?</w:t>
      </w:r>
    </w:p>
    <w:p w:rsidR="008D2FF2" w:rsidRPr="00ED68D5" w:rsidRDefault="008D2FF2" w:rsidP="00ED68D5">
      <w:pPr>
        <w:jc w:val="both"/>
        <w:rPr>
          <w:sz w:val="28"/>
          <w:szCs w:val="28"/>
        </w:rPr>
      </w:pPr>
      <w:r w:rsidRPr="00ED68D5">
        <w:rPr>
          <w:sz w:val="28"/>
          <w:szCs w:val="28"/>
        </w:rPr>
        <w:t>–Как задают нумерацию страниц?</w:t>
      </w:r>
    </w:p>
    <w:p w:rsidR="008D2FF2" w:rsidRPr="00ED68D5" w:rsidRDefault="008D2FF2" w:rsidP="00ED68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Этап целеполагания</w:t>
      </w:r>
    </w:p>
    <w:p w:rsidR="008D2FF2" w:rsidRPr="00ED68D5" w:rsidRDefault="00387117" w:rsidP="00ED68D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Изучить понятия растрового и векторного графического изображения. См. учебное пособие 8 класс, § 14.1, стр. 120 – 121. </w:t>
      </w:r>
    </w:p>
    <w:p w:rsidR="00387117" w:rsidRPr="00ED68D5" w:rsidRDefault="00387117" w:rsidP="00ED68D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Изучить представление о моделях цвета. См. учебное пособие 8 класс, § 14.2 на стр.121 – 125.</w:t>
      </w:r>
    </w:p>
    <w:p w:rsidR="00387117" w:rsidRPr="00ED68D5" w:rsidRDefault="00387117" w:rsidP="00ED68D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Изучи назначение графического редактора. См. учебное пособие 8 класс, § 15.1 на стр.125 – 126.</w:t>
      </w:r>
    </w:p>
    <w:p w:rsidR="00387117" w:rsidRPr="00ED68D5" w:rsidRDefault="00387117" w:rsidP="00ED68D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Изучи элементы интерфейса графического редактора. См. учебное пособие 8 класс, § 15.2 на стр.126 – 130.</w:t>
      </w:r>
    </w:p>
    <w:p w:rsidR="00387117" w:rsidRPr="00ED68D5" w:rsidRDefault="00387117" w:rsidP="00ED68D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Письменно ответ</w:t>
      </w:r>
      <w:r w:rsidR="00505E14" w:rsidRPr="00ED68D5">
        <w:rPr>
          <w:rFonts w:ascii="Times New Roman" w:hAnsi="Times New Roman" w:cs="Times New Roman"/>
          <w:sz w:val="28"/>
          <w:szCs w:val="28"/>
        </w:rPr>
        <w:t>ит</w:t>
      </w:r>
      <w:r w:rsidRPr="00ED68D5">
        <w:rPr>
          <w:rFonts w:ascii="Times New Roman" w:hAnsi="Times New Roman" w:cs="Times New Roman"/>
          <w:sz w:val="28"/>
          <w:szCs w:val="28"/>
        </w:rPr>
        <w:t>ь на вопросы учителя, результат пришли учителю на проверку.</w:t>
      </w:r>
    </w:p>
    <w:p w:rsidR="00505E14" w:rsidRPr="00ED68D5" w:rsidRDefault="00505E14" w:rsidP="00ED68D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Выполнить упражнение 1 на стр. 130 - 131, см. учебное пособие 8 класс.</w:t>
      </w:r>
    </w:p>
    <w:p w:rsidR="00ED68D5" w:rsidRPr="00ED68D5" w:rsidRDefault="008D2FF2" w:rsidP="00ED68D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Изложение и усвоение нового материала</w:t>
      </w:r>
    </w:p>
    <w:p w:rsidR="008D2FF2" w:rsidRPr="00ED68D5" w:rsidRDefault="00387117" w:rsidP="007C1E3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Цифровые фотоаппараты, встроенные видео и фотокамеры сотовых телефонов, широкое распространение Интернета сделали работу с изображениями на компьютере повседневным занятием. Компьютерная графика стала неотъемлемой частью профессиональной деятельности дизайнеров, инженеров, модельеров, архитекторов…</w:t>
      </w:r>
    </w:p>
    <w:p w:rsidR="00387117" w:rsidRPr="00ED68D5" w:rsidRDefault="00387117" w:rsidP="007C1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Компьютерная графика–</w:t>
      </w:r>
      <w:r w:rsidRPr="00ED68D5">
        <w:rPr>
          <w:rFonts w:ascii="Times New Roman" w:hAnsi="Times New Roman" w:cs="Times New Roman"/>
          <w:sz w:val="28"/>
          <w:szCs w:val="28"/>
        </w:rPr>
        <w:t xml:space="preserve"> это изображения, подготовленные при помощи компьютера. </w:t>
      </w:r>
      <w:r w:rsidR="00051759" w:rsidRPr="00ED68D5">
        <w:rPr>
          <w:rFonts w:ascii="Times New Roman" w:hAnsi="Times New Roman" w:cs="Times New Roman"/>
          <w:sz w:val="28"/>
          <w:szCs w:val="28"/>
        </w:rPr>
        <w:t>Наиболее распространены два способа представления изображений: растровый и векторный. Для получения растрового представления изображение делят на точки и записывают цвет каждой точки. Для получения векторного представления изображение делят на простые фигуры, описывают их характеристики и взаимное расположение.</w:t>
      </w:r>
    </w:p>
    <w:p w:rsidR="00051759" w:rsidRPr="00ED68D5" w:rsidRDefault="00051759" w:rsidP="007C1E3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Цвет –</w:t>
      </w:r>
      <w:r w:rsidRPr="00ED68D5">
        <w:rPr>
          <w:rFonts w:ascii="Times New Roman" w:hAnsi="Times New Roman" w:cs="Times New Roman"/>
          <w:sz w:val="28"/>
          <w:szCs w:val="28"/>
        </w:rPr>
        <w:t xml:space="preserve"> это ощущение, которое возникает в сознании человека при воздействии света на его орган зрения. То есть </w:t>
      </w:r>
      <w:r w:rsidRPr="00ED68D5">
        <w:rPr>
          <w:rFonts w:ascii="Times New Roman" w:hAnsi="Times New Roman" w:cs="Times New Roman"/>
          <w:b/>
          <w:sz w:val="28"/>
          <w:szCs w:val="28"/>
        </w:rPr>
        <w:t>цвет –</w:t>
      </w:r>
      <w:r w:rsidRPr="00ED68D5">
        <w:rPr>
          <w:rFonts w:ascii="Times New Roman" w:hAnsi="Times New Roman" w:cs="Times New Roman"/>
          <w:sz w:val="28"/>
          <w:szCs w:val="28"/>
        </w:rPr>
        <w:t xml:space="preserve"> это прежде всего ощущение, и восприятие цвета зависит от человека. При воспроизведении цвета используют цветовые модели как способ описания цветовых ощущений. Использование цветовых моделей решает задачу единых способов описания цвета. Наиболее популярные цветовые модели – RGB, CMYK, HSB. В модели RGB 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) основными являются три цвета: красный, зеленый и синий. Все цветовые оттенки получаются за счет сложения в разных пропорциях этих цветов.</w:t>
      </w:r>
    </w:p>
    <w:p w:rsidR="00051759" w:rsidRPr="00ED68D5" w:rsidRDefault="00051759" w:rsidP="007C1E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В компьютерных программах значения компонентов RGB изменяются от 0 до 255. Значение 255 соответствует максимальной яркости компонента. Модель </w:t>
      </w:r>
      <w:r w:rsidRPr="00ED68D5">
        <w:rPr>
          <w:rFonts w:ascii="Times New Roman" w:hAnsi="Times New Roman" w:cs="Times New Roman"/>
          <w:sz w:val="28"/>
          <w:szCs w:val="28"/>
        </w:rPr>
        <w:lastRenderedPageBreak/>
        <w:t>HSB наиболее точно соответствует словесному способу описания цвета. В этой модели управляют цветовым тоном 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Hue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), насыщенностью 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Saturation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) и яркостью 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Brightness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).</w:t>
      </w:r>
    </w:p>
    <w:p w:rsidR="00D258DA" w:rsidRPr="00ED68D5" w:rsidRDefault="00D258DA" w:rsidP="007C1E3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Напомним, что программное средство для создания и обработки изображений называется графическим редактором. Редакторов создано много, но все они разными средствами решают одни и те же типовые задачи:</w:t>
      </w:r>
    </w:p>
    <w:p w:rsidR="00D258DA" w:rsidRPr="00ED68D5" w:rsidRDefault="00D258DA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•создание изображения;</w:t>
      </w:r>
    </w:p>
    <w:p w:rsidR="00D258DA" w:rsidRPr="00ED68D5" w:rsidRDefault="00D258DA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•редактирование изображения;</w:t>
      </w:r>
    </w:p>
    <w:p w:rsidR="00D258DA" w:rsidRPr="00ED68D5" w:rsidRDefault="00D258DA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•сохранение изображения в виде файла;</w:t>
      </w:r>
    </w:p>
    <w:p w:rsidR="00D258DA" w:rsidRPr="00ED68D5" w:rsidRDefault="00D258DA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•загрузка изображения из файла в оперативную память;</w:t>
      </w:r>
    </w:p>
    <w:p w:rsidR="00505E14" w:rsidRPr="00ED68D5" w:rsidRDefault="00D258DA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•вывод изображения на носитель, </w:t>
      </w:r>
      <w:proofErr w:type="gramStart"/>
      <w:r w:rsidRPr="00ED68D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D68D5">
        <w:rPr>
          <w:rFonts w:ascii="Times New Roman" w:hAnsi="Times New Roman" w:cs="Times New Roman"/>
          <w:sz w:val="28"/>
          <w:szCs w:val="28"/>
        </w:rPr>
        <w:t xml:space="preserve"> бумагу, пластик или ткань. Если необходимо обработать фотографию или нарисовать пейзаж, удобно работать в растровом графическом редакторе, </w:t>
      </w:r>
      <w:proofErr w:type="gramStart"/>
      <w:r w:rsidRPr="00ED68D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ED68D5">
        <w:rPr>
          <w:rFonts w:ascii="Times New Roman" w:hAnsi="Times New Roman" w:cs="Times New Roman"/>
          <w:sz w:val="28"/>
          <w:szCs w:val="28"/>
        </w:rPr>
        <w:t xml:space="preserve">,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Pr="00ED68D5">
        <w:rPr>
          <w:rFonts w:ascii="Times New Roman" w:hAnsi="Times New Roman" w:cs="Times New Roman"/>
          <w:sz w:val="28"/>
          <w:szCs w:val="28"/>
        </w:rPr>
        <w:t>-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ED68D5">
        <w:rPr>
          <w:rFonts w:ascii="Times New Roman" w:hAnsi="Times New Roman" w:cs="Times New Roman"/>
          <w:sz w:val="28"/>
          <w:szCs w:val="28"/>
        </w:rPr>
        <w:t>. Наиболее известные векторные графические редакторы –</w:t>
      </w:r>
      <w:proofErr w:type="spellStart"/>
      <w:r w:rsidRPr="00ED68D5">
        <w:rPr>
          <w:rFonts w:ascii="Times New Roman" w:hAnsi="Times New Roman" w:cs="Times New Roman"/>
          <w:sz w:val="28"/>
          <w:szCs w:val="28"/>
          <w:lang w:val="en-US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,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Illustrator</w:t>
      </w:r>
      <w:r w:rsidRPr="00ED6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68D5">
        <w:rPr>
          <w:rFonts w:ascii="Times New Roman" w:hAnsi="Times New Roman" w:cs="Times New Roman"/>
          <w:sz w:val="28"/>
          <w:szCs w:val="28"/>
          <w:lang w:val="en-US"/>
        </w:rPr>
        <w:t>Inkscape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,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ED68D5">
        <w:rPr>
          <w:rFonts w:ascii="Times New Roman" w:hAnsi="Times New Roman" w:cs="Times New Roman"/>
          <w:sz w:val="28"/>
          <w:szCs w:val="28"/>
        </w:rPr>
        <w:t xml:space="preserve">. Мы будем использовать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X4.</w:t>
      </w:r>
    </w:p>
    <w:p w:rsidR="00505E14" w:rsidRPr="00ED68D5" w:rsidRDefault="00D258DA" w:rsidP="007C1E3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Запустить программу можно двойным щелчком по ярлыку на рабочем столе или с помощью команды Пуск → Программы →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Suite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X4 →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X4. При запуске программы окно приветствия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предлагает варианты Быстрого старта 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). Для создания нового изображения следует выбрать вариант Новый пустой документ 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blank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). После этого открывается рабочее окно редактора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(рис. 3.5). Познакомимся с его основными элементами. Область, которая занимает практически все пространство окна редактора, – Рабочее поле. На печать выводится только часть изображения, ограниченная Страницей рисования –прямоугольником в центре рабочего поля. Верхняя часть окна –строка заголовка с именем документа. Первая строка под заголовком – строка меню с текстовыми командами. Строка состояния внизу окна содержит сведения</w:t>
      </w:r>
      <w:r w:rsidR="00505E14"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</w:rPr>
        <w:t>о выбранном</w:t>
      </w:r>
      <w:r w:rsidR="00505E14" w:rsidRPr="00ED68D5">
        <w:rPr>
          <w:rFonts w:ascii="Times New Roman" w:hAnsi="Times New Roman" w:cs="Times New Roman"/>
          <w:sz w:val="28"/>
          <w:szCs w:val="28"/>
        </w:rPr>
        <w:t xml:space="preserve"> элементе и координаты курсора. </w:t>
      </w:r>
      <w:r w:rsidRPr="00ED68D5">
        <w:rPr>
          <w:rFonts w:ascii="Times New Roman" w:hAnsi="Times New Roman" w:cs="Times New Roman"/>
          <w:sz w:val="28"/>
          <w:szCs w:val="28"/>
        </w:rPr>
        <w:t>Нача</w:t>
      </w:r>
      <w:r w:rsidR="00505E14" w:rsidRPr="00ED68D5">
        <w:rPr>
          <w:rFonts w:ascii="Times New Roman" w:hAnsi="Times New Roman" w:cs="Times New Roman"/>
          <w:sz w:val="28"/>
          <w:szCs w:val="28"/>
        </w:rPr>
        <w:t>ло координат –</w:t>
      </w:r>
      <w:r w:rsidRPr="00ED68D5">
        <w:rPr>
          <w:rFonts w:ascii="Times New Roman" w:hAnsi="Times New Roman" w:cs="Times New Roman"/>
          <w:sz w:val="28"/>
          <w:szCs w:val="28"/>
        </w:rPr>
        <w:t xml:space="preserve"> левый нижний угол страницы рисования.</w:t>
      </w:r>
    </w:p>
    <w:p w:rsidR="00505E14" w:rsidRPr="00ED68D5" w:rsidRDefault="00505E14" w:rsidP="007C1E3D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1. Что называют векторной графикой? </w:t>
      </w:r>
    </w:p>
    <w:p w:rsidR="00505E14" w:rsidRPr="00ED68D5" w:rsidRDefault="00505E14" w:rsidP="007C1E3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2. В чём отличие векторной графики от растровой? </w:t>
      </w:r>
    </w:p>
    <w:p w:rsidR="00505E14" w:rsidRPr="00ED68D5" w:rsidRDefault="00505E14" w:rsidP="007C1E3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3. Что называют палитрой цветов графического редактора?</w:t>
      </w:r>
    </w:p>
    <w:p w:rsidR="00505E14" w:rsidRPr="00ED68D5" w:rsidRDefault="00505E14" w:rsidP="007C1E3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4. Какие цвета использует модель RGB для получения нужного оттенка?</w:t>
      </w:r>
    </w:p>
    <w:p w:rsidR="00167CDE" w:rsidRPr="00ED68D5" w:rsidRDefault="00167CDE" w:rsidP="007C1E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Физкультминутка (3 минуты):</w:t>
      </w:r>
    </w:p>
    <w:p w:rsidR="00167CDE" w:rsidRPr="00ED68D5" w:rsidRDefault="00167CDE" w:rsidP="007C1E3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Сидя на стуле, выпрямите спину, руки положите на колени. Отведите прямую правую руку в сторону, разверните корпус тела, провожая ладонь взглядом – вдох, положите руку снова на колени – выдох. Затем повторите движения левой рукой.</w:t>
      </w:r>
    </w:p>
    <w:p w:rsidR="008D2FF2" w:rsidRPr="00ED68D5" w:rsidRDefault="00505E14" w:rsidP="007C1E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Применение знаний на практике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FF2" w:rsidRPr="00ED68D5" w:rsidRDefault="008D2FF2" w:rsidP="007C1E3D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Упражнение 1</w:t>
      </w:r>
    </w:p>
    <w:p w:rsidR="00505E14" w:rsidRPr="00ED68D5" w:rsidRDefault="00505E14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Откройте приложение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. Внесите изменения в интерфейс редактора.</w:t>
      </w:r>
    </w:p>
    <w:p w:rsidR="00505E14" w:rsidRPr="007C1E3D" w:rsidRDefault="00505E14" w:rsidP="007C1E3D">
      <w:pPr>
        <w:jc w:val="both"/>
        <w:rPr>
          <w:sz w:val="28"/>
          <w:szCs w:val="28"/>
        </w:rPr>
      </w:pPr>
      <w:r w:rsidRPr="007C1E3D">
        <w:rPr>
          <w:sz w:val="28"/>
          <w:szCs w:val="28"/>
        </w:rPr>
        <w:t>Для этого:</w:t>
      </w:r>
    </w:p>
    <w:p w:rsidR="00505E14" w:rsidRPr="00ED68D5" w:rsidRDefault="00505E14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lastRenderedPageBreak/>
        <w:t xml:space="preserve">а) командой </w:t>
      </w:r>
      <w:r w:rsidRPr="00ED68D5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b/>
          <w:sz w:val="28"/>
          <w:szCs w:val="28"/>
        </w:rPr>
        <w:t>→ советы</w:t>
      </w:r>
      <w:r w:rsidRPr="00ED68D5">
        <w:rPr>
          <w:rFonts w:ascii="Times New Roman" w:hAnsi="Times New Roman" w:cs="Times New Roman"/>
          <w:sz w:val="28"/>
          <w:szCs w:val="28"/>
        </w:rPr>
        <w:t xml:space="preserve"> откройте окно </w:t>
      </w:r>
      <w:r w:rsidRPr="00ED68D5">
        <w:rPr>
          <w:rFonts w:ascii="Times New Roman" w:hAnsi="Times New Roman" w:cs="Times New Roman"/>
          <w:b/>
          <w:sz w:val="28"/>
          <w:szCs w:val="28"/>
        </w:rPr>
        <w:t>Советы</w:t>
      </w:r>
      <w:r w:rsidRPr="00ED68D5">
        <w:rPr>
          <w:rFonts w:ascii="Times New Roman" w:hAnsi="Times New Roman" w:cs="Times New Roman"/>
          <w:sz w:val="28"/>
          <w:szCs w:val="28"/>
        </w:rPr>
        <w:t xml:space="preserve">, добавьте к нему окно </w:t>
      </w:r>
      <w:r w:rsidRPr="00ED68D5">
        <w:rPr>
          <w:rFonts w:ascii="Times New Roman" w:hAnsi="Times New Roman" w:cs="Times New Roman"/>
          <w:b/>
          <w:sz w:val="28"/>
          <w:szCs w:val="28"/>
        </w:rPr>
        <w:t>Диспетчер объектов</w:t>
      </w:r>
      <w:r w:rsidRPr="00ED68D5">
        <w:rPr>
          <w:rFonts w:ascii="Times New Roman" w:hAnsi="Times New Roman" w:cs="Times New Roman"/>
          <w:sz w:val="28"/>
          <w:szCs w:val="28"/>
        </w:rPr>
        <w:t xml:space="preserve"> (команда </w:t>
      </w:r>
      <w:r w:rsidRPr="00ED68D5">
        <w:rPr>
          <w:rFonts w:ascii="Times New Roman" w:hAnsi="Times New Roman" w:cs="Times New Roman"/>
          <w:b/>
          <w:sz w:val="28"/>
          <w:szCs w:val="28"/>
        </w:rPr>
        <w:t>Окно</w:t>
      </w:r>
      <w:r w:rsidRPr="00ED68D5">
        <w:rPr>
          <w:rFonts w:ascii="Times New Roman" w:hAnsi="Times New Roman" w:cs="Times New Roman"/>
          <w:sz w:val="28"/>
          <w:szCs w:val="28"/>
        </w:rPr>
        <w:t xml:space="preserve"> → </w:t>
      </w:r>
      <w:r w:rsidRPr="00ED68D5">
        <w:rPr>
          <w:rFonts w:ascii="Times New Roman" w:hAnsi="Times New Roman" w:cs="Times New Roman"/>
          <w:b/>
          <w:sz w:val="28"/>
          <w:szCs w:val="28"/>
        </w:rPr>
        <w:t>Окна настройки</w:t>
      </w:r>
      <w:r w:rsidRPr="00ED68D5">
        <w:rPr>
          <w:rFonts w:ascii="Times New Roman" w:hAnsi="Times New Roman" w:cs="Times New Roman"/>
          <w:sz w:val="28"/>
          <w:szCs w:val="28"/>
        </w:rPr>
        <w:t xml:space="preserve">→ </w:t>
      </w:r>
      <w:r w:rsidRPr="00ED68D5">
        <w:rPr>
          <w:rFonts w:ascii="Times New Roman" w:hAnsi="Times New Roman" w:cs="Times New Roman"/>
          <w:b/>
          <w:sz w:val="28"/>
          <w:szCs w:val="28"/>
        </w:rPr>
        <w:t>Диспетчер объектов</w:t>
      </w:r>
      <w:r w:rsidRPr="00ED68D5">
        <w:rPr>
          <w:rFonts w:ascii="Times New Roman" w:hAnsi="Times New Roman" w:cs="Times New Roman"/>
          <w:sz w:val="28"/>
          <w:szCs w:val="28"/>
        </w:rPr>
        <w:t xml:space="preserve"> (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ED68D5">
        <w:rPr>
          <w:rFonts w:ascii="Times New Roman" w:hAnsi="Times New Roman" w:cs="Times New Roman"/>
          <w:sz w:val="28"/>
          <w:szCs w:val="28"/>
        </w:rPr>
        <w:t xml:space="preserve"> →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Dockers</w:t>
      </w:r>
      <w:r w:rsidRPr="00ED68D5">
        <w:rPr>
          <w:rFonts w:ascii="Times New Roman" w:hAnsi="Times New Roman" w:cs="Times New Roman"/>
          <w:sz w:val="28"/>
          <w:szCs w:val="28"/>
        </w:rPr>
        <w:t xml:space="preserve"> →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Manager</w:t>
      </w:r>
      <w:r w:rsidRPr="00ED68D5">
        <w:rPr>
          <w:rFonts w:ascii="Times New Roman" w:hAnsi="Times New Roman" w:cs="Times New Roman"/>
          <w:sz w:val="28"/>
          <w:szCs w:val="28"/>
        </w:rPr>
        <w:t xml:space="preserve">)). Вернитесь к окну </w:t>
      </w:r>
      <w:r w:rsidRPr="00ED68D5">
        <w:rPr>
          <w:rFonts w:ascii="Times New Roman" w:hAnsi="Times New Roman" w:cs="Times New Roman"/>
          <w:b/>
          <w:sz w:val="28"/>
          <w:szCs w:val="28"/>
        </w:rPr>
        <w:t>Советы</w:t>
      </w:r>
      <w:r w:rsidRPr="00ED68D5">
        <w:rPr>
          <w:rFonts w:ascii="Times New Roman" w:hAnsi="Times New Roman" w:cs="Times New Roman"/>
          <w:sz w:val="28"/>
          <w:szCs w:val="28"/>
        </w:rPr>
        <w:t xml:space="preserve"> щелчком по его вкладке.</w:t>
      </w:r>
    </w:p>
    <w:p w:rsidR="00505E14" w:rsidRPr="00ED68D5" w:rsidRDefault="00505E14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б) Правой кнопкой мыши вызовите контекстное меню панели инструментов и измените ее внешний вид, выполнив команду: </w:t>
      </w:r>
      <w:r w:rsidRPr="00ED68D5">
        <w:rPr>
          <w:rFonts w:ascii="Times New Roman" w:hAnsi="Times New Roman" w:cs="Times New Roman"/>
          <w:b/>
          <w:sz w:val="28"/>
          <w:szCs w:val="28"/>
        </w:rPr>
        <w:t>Настройка</w:t>
      </w:r>
      <w:r w:rsidRPr="00ED68D5">
        <w:rPr>
          <w:rFonts w:ascii="Times New Roman" w:hAnsi="Times New Roman" w:cs="Times New Roman"/>
          <w:sz w:val="28"/>
          <w:szCs w:val="28"/>
        </w:rPr>
        <w:t xml:space="preserve"> → </w:t>
      </w:r>
      <w:r w:rsidRPr="00ED68D5">
        <w:rPr>
          <w:rFonts w:ascii="Times New Roman" w:hAnsi="Times New Roman" w:cs="Times New Roman"/>
          <w:b/>
          <w:sz w:val="28"/>
          <w:szCs w:val="28"/>
        </w:rPr>
        <w:t>Панель инструментов</w:t>
      </w:r>
      <w:r w:rsidRPr="00ED68D5">
        <w:rPr>
          <w:rFonts w:ascii="Times New Roman" w:hAnsi="Times New Roman" w:cs="Times New Roman"/>
          <w:sz w:val="28"/>
          <w:szCs w:val="28"/>
        </w:rPr>
        <w:t xml:space="preserve"> → </w:t>
      </w:r>
      <w:r w:rsidRPr="00ED68D5">
        <w:rPr>
          <w:rFonts w:ascii="Times New Roman" w:hAnsi="Times New Roman" w:cs="Times New Roman"/>
          <w:b/>
          <w:sz w:val="28"/>
          <w:szCs w:val="28"/>
        </w:rPr>
        <w:t xml:space="preserve">Средний размер кнопок </w:t>
      </w:r>
      <w:r w:rsidRPr="00ED68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Customize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→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Toolbox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Toolbar</w:t>
      </w:r>
      <w:r w:rsidRPr="00ED68D5">
        <w:rPr>
          <w:rFonts w:ascii="Times New Roman" w:hAnsi="Times New Roman" w:cs="Times New Roman"/>
          <w:sz w:val="28"/>
          <w:szCs w:val="28"/>
        </w:rPr>
        <w:t xml:space="preserve"> →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Button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  <w:lang w:val="en-US"/>
        </w:rPr>
        <w:t>Size</w:t>
      </w:r>
      <w:r w:rsidRPr="00ED68D5">
        <w:rPr>
          <w:rFonts w:ascii="Times New Roman" w:hAnsi="Times New Roman" w:cs="Times New Roman"/>
          <w:sz w:val="28"/>
          <w:szCs w:val="28"/>
        </w:rPr>
        <w:t>).</w:t>
      </w:r>
    </w:p>
    <w:p w:rsidR="00505E14" w:rsidRPr="00ED68D5" w:rsidRDefault="00505E14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в) Выберите единицы измерения в документе – сантиметры.</w:t>
      </w:r>
    </w:p>
    <w:p w:rsidR="00505E14" w:rsidRPr="00ED68D5" w:rsidRDefault="00505E14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г) Верните все настройки панелей редактора в первоначальное состояние. Для этого закройте окно </w:t>
      </w:r>
      <w:r w:rsidRPr="00ED68D5">
        <w:rPr>
          <w:rFonts w:ascii="Times New Roman" w:hAnsi="Times New Roman" w:cs="Times New Roman"/>
          <w:b/>
          <w:sz w:val="28"/>
          <w:szCs w:val="28"/>
        </w:rPr>
        <w:t>Диспетчер объектов</w:t>
      </w:r>
      <w:r w:rsidRPr="00ED68D5">
        <w:rPr>
          <w:rFonts w:ascii="Times New Roman" w:hAnsi="Times New Roman" w:cs="Times New Roman"/>
          <w:sz w:val="28"/>
          <w:szCs w:val="28"/>
        </w:rPr>
        <w:t xml:space="preserve"> щелчко</w:t>
      </w:r>
      <w:r w:rsidR="00B64E02" w:rsidRPr="00ED68D5">
        <w:rPr>
          <w:rFonts w:ascii="Times New Roman" w:hAnsi="Times New Roman" w:cs="Times New Roman"/>
          <w:sz w:val="28"/>
          <w:szCs w:val="28"/>
        </w:rPr>
        <w:t>м по</w:t>
      </w:r>
      <w:r w:rsidRPr="00ED68D5">
        <w:rPr>
          <w:rFonts w:ascii="Times New Roman" w:hAnsi="Times New Roman" w:cs="Times New Roman"/>
          <w:sz w:val="28"/>
          <w:szCs w:val="28"/>
        </w:rPr>
        <w:t xml:space="preserve"> кнопке; при</w:t>
      </w:r>
      <w:r w:rsidR="00B64E02" w:rsidRPr="00ED68D5">
        <w:rPr>
          <w:rFonts w:ascii="Times New Roman" w:hAnsi="Times New Roman" w:cs="Times New Roman"/>
          <w:sz w:val="28"/>
          <w:szCs w:val="28"/>
        </w:rPr>
        <w:t>мените</w:t>
      </w:r>
      <w:r w:rsidRPr="00ED68D5">
        <w:rPr>
          <w:rFonts w:ascii="Times New Roman" w:hAnsi="Times New Roman" w:cs="Times New Roman"/>
          <w:sz w:val="28"/>
          <w:szCs w:val="28"/>
        </w:rPr>
        <w:t xml:space="preserve"> команду</w:t>
      </w:r>
      <w:r w:rsidR="00B64E02" w:rsidRPr="00ED68D5">
        <w:rPr>
          <w:rFonts w:ascii="Times New Roman" w:hAnsi="Times New Roman" w:cs="Times New Roman"/>
          <w:sz w:val="28"/>
          <w:szCs w:val="28"/>
        </w:rPr>
        <w:t xml:space="preserve"> контекстного меню</w:t>
      </w:r>
      <w:r w:rsidRPr="00ED68D5">
        <w:rPr>
          <w:rFonts w:ascii="Times New Roman" w:hAnsi="Times New Roman" w:cs="Times New Roman"/>
          <w:b/>
          <w:sz w:val="28"/>
          <w:szCs w:val="28"/>
        </w:rPr>
        <w:t xml:space="preserve"> Настройка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="00B64E02" w:rsidRPr="00ED68D5">
        <w:rPr>
          <w:rFonts w:ascii="Times New Roman" w:hAnsi="Times New Roman" w:cs="Times New Roman"/>
          <w:sz w:val="28"/>
          <w:szCs w:val="28"/>
        </w:rPr>
        <w:t xml:space="preserve">→ </w:t>
      </w:r>
      <w:r w:rsidRPr="00ED68D5">
        <w:rPr>
          <w:rFonts w:ascii="Times New Roman" w:hAnsi="Times New Roman" w:cs="Times New Roman"/>
          <w:b/>
          <w:sz w:val="28"/>
          <w:szCs w:val="28"/>
        </w:rPr>
        <w:t>Панель инструментов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="00B64E02" w:rsidRPr="00ED68D5">
        <w:rPr>
          <w:rFonts w:ascii="Times New Roman" w:hAnsi="Times New Roman" w:cs="Times New Roman"/>
          <w:sz w:val="28"/>
          <w:szCs w:val="28"/>
        </w:rPr>
        <w:t>→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b/>
          <w:sz w:val="28"/>
          <w:szCs w:val="28"/>
        </w:rPr>
        <w:t>Настройка по умолчанию</w:t>
      </w:r>
      <w:r w:rsidR="00B64E02" w:rsidRPr="00ED6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8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Customize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="00B64E02" w:rsidRPr="00ED68D5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oolbox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Toolbar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r w:rsidR="00B64E02" w:rsidRPr="00ED68D5">
        <w:rPr>
          <w:rFonts w:ascii="Times New Roman" w:hAnsi="Times New Roman" w:cs="Times New Roman"/>
          <w:sz w:val="28"/>
          <w:szCs w:val="28"/>
        </w:rPr>
        <w:t>→</w:t>
      </w:r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Default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).</w:t>
      </w:r>
    </w:p>
    <w:p w:rsidR="008D2FF2" w:rsidRPr="00ED68D5" w:rsidRDefault="00505E14" w:rsidP="007C1E3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С помощью справки найдите и прочитайте све</w:t>
      </w:r>
      <w:r w:rsidR="00B64E02" w:rsidRPr="00ED68D5">
        <w:rPr>
          <w:rFonts w:ascii="Times New Roman" w:hAnsi="Times New Roman" w:cs="Times New Roman"/>
          <w:sz w:val="28"/>
          <w:szCs w:val="28"/>
        </w:rPr>
        <w:t xml:space="preserve">дения об </w:t>
      </w:r>
      <w:r w:rsidRPr="00ED68D5">
        <w:rPr>
          <w:rFonts w:ascii="Times New Roman" w:hAnsi="Times New Roman" w:cs="Times New Roman"/>
          <w:sz w:val="28"/>
          <w:szCs w:val="28"/>
        </w:rPr>
        <w:t>интерфейсе</w:t>
      </w:r>
      <w:r w:rsidR="00B64E02" w:rsidRPr="00ED6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 xml:space="preserve"> (кома</w:t>
      </w:r>
      <w:r w:rsidR="00B64E02" w:rsidRPr="00ED68D5">
        <w:rPr>
          <w:rFonts w:ascii="Times New Roman" w:hAnsi="Times New Roman" w:cs="Times New Roman"/>
          <w:sz w:val="28"/>
          <w:szCs w:val="28"/>
        </w:rPr>
        <w:t>нда</w:t>
      </w:r>
      <w:r w:rsidRPr="00ED68D5">
        <w:rPr>
          <w:rFonts w:ascii="Times New Roman" w:hAnsi="Times New Roman" w:cs="Times New Roman"/>
          <w:sz w:val="28"/>
          <w:szCs w:val="28"/>
        </w:rPr>
        <w:t xml:space="preserve"> Справка </w:t>
      </w:r>
      <w:r w:rsidR="00B64E02" w:rsidRPr="00ED68D5">
        <w:rPr>
          <w:rFonts w:ascii="Times New Roman" w:hAnsi="Times New Roman" w:cs="Times New Roman"/>
          <w:sz w:val="28"/>
          <w:szCs w:val="28"/>
        </w:rPr>
        <w:t>→</w:t>
      </w:r>
      <w:r w:rsidRPr="00ED68D5">
        <w:rPr>
          <w:rFonts w:ascii="Times New Roman" w:hAnsi="Times New Roman" w:cs="Times New Roman"/>
          <w:sz w:val="28"/>
          <w:szCs w:val="28"/>
        </w:rPr>
        <w:t xml:space="preserve"> Вызов справки).</w:t>
      </w:r>
      <w:r w:rsidR="008D2FF2" w:rsidRPr="00ED68D5">
        <w:rPr>
          <w:rFonts w:ascii="Times New Roman" w:hAnsi="Times New Roman" w:cs="Times New Roman"/>
          <w:sz w:val="28"/>
          <w:szCs w:val="28"/>
        </w:rPr>
        <w:t xml:space="preserve"> Результаты проверяет учитель.</w:t>
      </w:r>
    </w:p>
    <w:p w:rsidR="008D2FF2" w:rsidRPr="00ED68D5" w:rsidRDefault="008D2FF2" w:rsidP="007C1E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Рефлексия и подведение итогов</w:t>
      </w:r>
    </w:p>
    <w:p w:rsidR="008D2FF2" w:rsidRPr="00ED68D5" w:rsidRDefault="008D2FF2" w:rsidP="007C1E3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Учитель задает вопросы по изложенному материалу, с целью закрепления новой темы.</w:t>
      </w:r>
    </w:p>
    <w:p w:rsidR="00B64E02" w:rsidRPr="00ED68D5" w:rsidRDefault="00B64E02" w:rsidP="00ED68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–Для чего предназначены графические редакторы?</w:t>
      </w:r>
    </w:p>
    <w:p w:rsidR="00B64E02" w:rsidRPr="00ED68D5" w:rsidRDefault="00B64E02" w:rsidP="00ED68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 xml:space="preserve">–Перечислите основные элементы окна программы </w:t>
      </w:r>
      <w:proofErr w:type="spellStart"/>
      <w:r w:rsidRPr="00ED68D5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ED68D5">
        <w:rPr>
          <w:rFonts w:ascii="Times New Roman" w:hAnsi="Times New Roman" w:cs="Times New Roman"/>
          <w:sz w:val="28"/>
          <w:szCs w:val="28"/>
        </w:rPr>
        <w:t>.</w:t>
      </w:r>
    </w:p>
    <w:p w:rsidR="00B64E02" w:rsidRPr="00ED68D5" w:rsidRDefault="00B64E02" w:rsidP="00ED68D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8D5">
        <w:rPr>
          <w:rFonts w:ascii="Times New Roman" w:hAnsi="Times New Roman" w:cs="Times New Roman"/>
          <w:sz w:val="28"/>
          <w:szCs w:val="28"/>
        </w:rPr>
        <w:t>–Что означает темный треугольник в правом нижнем углу некоторых кнопок на панели инструментов?</w:t>
      </w:r>
    </w:p>
    <w:p w:rsidR="008D2FF2" w:rsidRPr="00ED68D5" w:rsidRDefault="008D2FF2" w:rsidP="007C1E3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8D5">
        <w:rPr>
          <w:rFonts w:ascii="Times New Roman" w:hAnsi="Times New Roman" w:cs="Times New Roman"/>
          <w:b/>
          <w:sz w:val="28"/>
          <w:szCs w:val="28"/>
        </w:rPr>
        <w:t>Задание на дом</w:t>
      </w:r>
    </w:p>
    <w:p w:rsidR="00BB4E1F" w:rsidRPr="00ED68D5" w:rsidRDefault="00B64E02" w:rsidP="007C1E3D">
      <w:pPr>
        <w:ind w:firstLine="360"/>
        <w:jc w:val="both"/>
        <w:rPr>
          <w:sz w:val="28"/>
          <w:szCs w:val="28"/>
        </w:rPr>
      </w:pPr>
      <w:r w:rsidRPr="00ED68D5">
        <w:rPr>
          <w:rFonts w:eastAsiaTheme="minorHAnsi"/>
          <w:sz w:val="28"/>
          <w:szCs w:val="28"/>
          <w:lang w:eastAsia="en-US"/>
        </w:rPr>
        <w:t>§§ 14, 15 учебное пособие для 8 класса по информатике.</w:t>
      </w:r>
    </w:p>
    <w:sectPr w:rsidR="00BB4E1F" w:rsidRPr="00ED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2C2"/>
    <w:multiLevelType w:val="hybridMultilevel"/>
    <w:tmpl w:val="E6FE2C64"/>
    <w:lvl w:ilvl="0" w:tplc="D1AC5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07592"/>
    <w:multiLevelType w:val="hybridMultilevel"/>
    <w:tmpl w:val="414EA394"/>
    <w:lvl w:ilvl="0" w:tplc="FD7C15EE">
      <w:start w:val="1"/>
      <w:numFmt w:val="decimal"/>
      <w:lvlText w:val="%1)"/>
      <w:lvlJc w:val="left"/>
      <w:pPr>
        <w:ind w:left="16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74" w:hanging="360"/>
      </w:pPr>
    </w:lvl>
    <w:lvl w:ilvl="2" w:tplc="0419001B" w:tentative="1">
      <w:start w:val="1"/>
      <w:numFmt w:val="lowerRoman"/>
      <w:lvlText w:val="%3."/>
      <w:lvlJc w:val="right"/>
      <w:pPr>
        <w:ind w:left="18194" w:hanging="180"/>
      </w:pPr>
    </w:lvl>
    <w:lvl w:ilvl="3" w:tplc="0419000F" w:tentative="1">
      <w:start w:val="1"/>
      <w:numFmt w:val="decimal"/>
      <w:lvlText w:val="%4."/>
      <w:lvlJc w:val="left"/>
      <w:pPr>
        <w:ind w:left="18914" w:hanging="360"/>
      </w:pPr>
    </w:lvl>
    <w:lvl w:ilvl="4" w:tplc="04190019" w:tentative="1">
      <w:start w:val="1"/>
      <w:numFmt w:val="lowerLetter"/>
      <w:lvlText w:val="%5."/>
      <w:lvlJc w:val="left"/>
      <w:pPr>
        <w:ind w:left="19634" w:hanging="360"/>
      </w:pPr>
    </w:lvl>
    <w:lvl w:ilvl="5" w:tplc="0419001B" w:tentative="1">
      <w:start w:val="1"/>
      <w:numFmt w:val="lowerRoman"/>
      <w:lvlText w:val="%6."/>
      <w:lvlJc w:val="right"/>
      <w:pPr>
        <w:ind w:left="20354" w:hanging="180"/>
      </w:pPr>
    </w:lvl>
    <w:lvl w:ilvl="6" w:tplc="0419000F" w:tentative="1">
      <w:start w:val="1"/>
      <w:numFmt w:val="decimal"/>
      <w:lvlText w:val="%7."/>
      <w:lvlJc w:val="left"/>
      <w:pPr>
        <w:ind w:left="21074" w:hanging="360"/>
      </w:pPr>
    </w:lvl>
    <w:lvl w:ilvl="7" w:tplc="04190019" w:tentative="1">
      <w:start w:val="1"/>
      <w:numFmt w:val="lowerLetter"/>
      <w:lvlText w:val="%8."/>
      <w:lvlJc w:val="left"/>
      <w:pPr>
        <w:ind w:left="21794" w:hanging="360"/>
      </w:pPr>
    </w:lvl>
    <w:lvl w:ilvl="8" w:tplc="0419001B" w:tentative="1">
      <w:start w:val="1"/>
      <w:numFmt w:val="lowerRoman"/>
      <w:lvlText w:val="%9."/>
      <w:lvlJc w:val="right"/>
      <w:pPr>
        <w:ind w:left="22514" w:hanging="180"/>
      </w:pPr>
    </w:lvl>
  </w:abstractNum>
  <w:abstractNum w:abstractNumId="2" w15:restartNumberingAfterBreak="0">
    <w:nsid w:val="4848488C"/>
    <w:multiLevelType w:val="hybridMultilevel"/>
    <w:tmpl w:val="E9A87F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8183E"/>
    <w:multiLevelType w:val="hybridMultilevel"/>
    <w:tmpl w:val="4CF84C98"/>
    <w:lvl w:ilvl="0" w:tplc="5E181F7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5E693E75"/>
    <w:multiLevelType w:val="hybridMultilevel"/>
    <w:tmpl w:val="6E6C98CA"/>
    <w:lvl w:ilvl="0" w:tplc="E5B85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B4317"/>
    <w:multiLevelType w:val="hybridMultilevel"/>
    <w:tmpl w:val="880EE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BB4203"/>
    <w:multiLevelType w:val="hybridMultilevel"/>
    <w:tmpl w:val="98B00D3C"/>
    <w:lvl w:ilvl="0" w:tplc="04190011">
      <w:start w:val="1"/>
      <w:numFmt w:val="decimal"/>
      <w:lvlText w:val="%1)"/>
      <w:lvlJc w:val="left"/>
      <w:pPr>
        <w:ind w:left="8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B9"/>
    <w:rsid w:val="00051759"/>
    <w:rsid w:val="00167CDE"/>
    <w:rsid w:val="00387117"/>
    <w:rsid w:val="00505E14"/>
    <w:rsid w:val="005D469F"/>
    <w:rsid w:val="00733BB9"/>
    <w:rsid w:val="007C1E3D"/>
    <w:rsid w:val="008D2FF2"/>
    <w:rsid w:val="00B64E02"/>
    <w:rsid w:val="00BB4E1F"/>
    <w:rsid w:val="00D258DA"/>
    <w:rsid w:val="00DC1CBD"/>
    <w:rsid w:val="00E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0C42-0A2F-4AE1-B5F2-E746FCE2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8D2FF2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D2FF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3">
    <w:name w:val="Strong"/>
    <w:basedOn w:val="a0"/>
    <w:uiPriority w:val="22"/>
    <w:qFormat/>
    <w:rsid w:val="008D2FF2"/>
    <w:rPr>
      <w:b/>
      <w:bCs/>
    </w:rPr>
  </w:style>
  <w:style w:type="paragraph" w:styleId="a4">
    <w:name w:val="List Paragraph"/>
    <w:basedOn w:val="a"/>
    <w:uiPriority w:val="34"/>
    <w:qFormat/>
    <w:rsid w:val="008D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DC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167CDE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CDE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A82C2-8398-491E-8335-F0F75F5943F6}"/>
</file>

<file path=customXml/itemProps2.xml><?xml version="1.0" encoding="utf-8"?>
<ds:datastoreItem xmlns:ds="http://schemas.openxmlformats.org/officeDocument/2006/customXml" ds:itemID="{6114690F-5A62-44CC-BF58-D92A0D21541A}"/>
</file>

<file path=customXml/itemProps3.xml><?xml version="1.0" encoding="utf-8"?>
<ds:datastoreItem xmlns:ds="http://schemas.openxmlformats.org/officeDocument/2006/customXml" ds:itemID="{536AA32B-17F2-40A4-B371-5159C54A77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2018-03-05T18:19:00Z</dcterms:created>
  <dcterms:modified xsi:type="dcterms:W3CDTF">2018-03-15T10:21:00Z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